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C86" w:rsidRPr="00B56C86" w:rsidRDefault="00B56C86" w:rsidP="00B56C86">
      <w:pPr>
        <w:shd w:val="clear" w:color="auto" w:fill="FFFFFF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B5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«Робототехника»</w:t>
      </w:r>
    </w:p>
    <w:p w:rsidR="00B56C86" w:rsidRDefault="00B56C86" w:rsidP="00B56C86">
      <w:pPr>
        <w:rPr>
          <w:rFonts w:ascii="Times New Roman" w:hAnsi="Times New Roman" w:cs="Times New Roman"/>
          <w:sz w:val="28"/>
          <w:szCs w:val="28"/>
        </w:rPr>
      </w:pPr>
      <w:r w:rsidRPr="0066645F">
        <w:rPr>
          <w:rFonts w:ascii="Times New Roman" w:hAnsi="Times New Roman" w:cs="Times New Roman"/>
          <w:sz w:val="28"/>
          <w:szCs w:val="28"/>
          <w:lang w:val="ru-RU"/>
        </w:rPr>
        <w:t>Адаптированная дополнительная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общеобразовательная </w:t>
      </w:r>
      <w:proofErr w:type="gramStart"/>
      <w:r w:rsidRPr="0066645F">
        <w:rPr>
          <w:rFonts w:ascii="Times New Roman" w:hAnsi="Times New Roman" w:cs="Times New Roman"/>
          <w:sz w:val="28"/>
          <w:szCs w:val="28"/>
          <w:lang w:val="ru-RU"/>
        </w:rPr>
        <w:t>программа  относится</w:t>
      </w:r>
      <w:proofErr w:type="gramEnd"/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 к общеразвивающим программам базового уровня,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техническую</w:t>
      </w:r>
      <w:r w:rsidRPr="0066645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C86" w:rsidRDefault="00B56C86" w:rsidP="00B56C8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C86" w:rsidRDefault="00B56C86" w:rsidP="00B56C86">
      <w:pPr>
        <w:spacing w:line="360" w:lineRule="auto"/>
        <w:ind w:right="255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3"/>
        <w:tblW w:w="9369" w:type="dxa"/>
        <w:tblLayout w:type="fixed"/>
        <w:tblLook w:val="04A0" w:firstRow="1" w:lastRow="0" w:firstColumn="1" w:lastColumn="0" w:noHBand="0" w:noVBand="1"/>
      </w:tblPr>
      <w:tblGrid>
        <w:gridCol w:w="959"/>
        <w:gridCol w:w="2530"/>
        <w:gridCol w:w="1065"/>
        <w:gridCol w:w="1245"/>
        <w:gridCol w:w="1200"/>
        <w:gridCol w:w="2370"/>
      </w:tblGrid>
      <w:tr w:rsidR="00B56C86" w:rsidTr="004150D5">
        <w:tc>
          <w:tcPr>
            <w:tcW w:w="959" w:type="dxa"/>
            <w:vMerge w:val="restart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530" w:type="dxa"/>
            <w:vMerge w:val="restart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Наименование разделов</w:t>
            </w:r>
          </w:p>
        </w:tc>
        <w:tc>
          <w:tcPr>
            <w:tcW w:w="3510" w:type="dxa"/>
            <w:gridSpan w:val="3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Количество часов</w:t>
            </w:r>
          </w:p>
        </w:tc>
        <w:tc>
          <w:tcPr>
            <w:tcW w:w="2370" w:type="dxa"/>
            <w:vMerge w:val="restart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Формы аттестации и контроля</w:t>
            </w:r>
          </w:p>
        </w:tc>
      </w:tr>
      <w:tr w:rsidR="00B56C86" w:rsidTr="004150D5">
        <w:trPr>
          <w:trHeight w:val="575"/>
        </w:trPr>
        <w:tc>
          <w:tcPr>
            <w:tcW w:w="959" w:type="dxa"/>
            <w:vMerge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vMerge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245" w:type="dxa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200" w:type="dxa"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2370" w:type="dxa"/>
            <w:vMerge/>
          </w:tcPr>
          <w:p w:rsidR="00B56C86" w:rsidRDefault="00B56C86" w:rsidP="004150D5">
            <w:pPr>
              <w:spacing w:beforeAutospacing="1"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B56C86" w:rsidTr="004150D5">
        <w:trPr>
          <w:trHeight w:val="575"/>
        </w:trPr>
        <w:tc>
          <w:tcPr>
            <w:tcW w:w="959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30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Введение</w:t>
            </w:r>
          </w:p>
        </w:tc>
        <w:tc>
          <w:tcPr>
            <w:tcW w:w="106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4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0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7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Опрос</w:t>
            </w:r>
          </w:p>
        </w:tc>
      </w:tr>
      <w:tr w:rsidR="00B56C86" w:rsidTr="004150D5">
        <w:trPr>
          <w:trHeight w:val="575"/>
        </w:trPr>
        <w:tc>
          <w:tcPr>
            <w:tcW w:w="959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530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Конструирование</w:t>
            </w:r>
          </w:p>
        </w:tc>
        <w:tc>
          <w:tcPr>
            <w:tcW w:w="106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124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20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2370" w:type="dxa"/>
          </w:tcPr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Опрос.</w:t>
            </w:r>
          </w:p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Конструирование по образцу.</w:t>
            </w:r>
          </w:p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Наблюдение</w:t>
            </w:r>
          </w:p>
        </w:tc>
      </w:tr>
      <w:tr w:rsidR="00B56C86" w:rsidTr="004150D5">
        <w:trPr>
          <w:trHeight w:val="575"/>
        </w:trPr>
        <w:tc>
          <w:tcPr>
            <w:tcW w:w="959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2530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Программирование</w:t>
            </w:r>
          </w:p>
        </w:tc>
        <w:tc>
          <w:tcPr>
            <w:tcW w:w="106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124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20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37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Наблюдение</w:t>
            </w:r>
          </w:p>
        </w:tc>
      </w:tr>
      <w:tr w:rsidR="00B56C86" w:rsidTr="004150D5">
        <w:trPr>
          <w:trHeight w:val="575"/>
        </w:trPr>
        <w:tc>
          <w:tcPr>
            <w:tcW w:w="959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2530" w:type="dxa"/>
          </w:tcPr>
          <w:p w:rsidR="00B56C86" w:rsidRDefault="00B56C86" w:rsidP="004150D5">
            <w:pPr>
              <w:spacing w:line="276" w:lineRule="auto"/>
              <w:ind w:right="255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Проектная деятельность в группах</w:t>
            </w:r>
          </w:p>
        </w:tc>
        <w:tc>
          <w:tcPr>
            <w:tcW w:w="106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1245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200" w:type="dxa"/>
          </w:tcPr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2370" w:type="dxa"/>
          </w:tcPr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Самостоятельная работа.</w:t>
            </w:r>
          </w:p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Наблюдение.</w:t>
            </w:r>
          </w:p>
          <w:p w:rsidR="00B56C86" w:rsidRPr="0066645F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Выставка работ.</w:t>
            </w:r>
          </w:p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Презентация моделей.</w:t>
            </w:r>
          </w:p>
          <w:p w:rsidR="00B56C86" w:rsidRDefault="00B56C86" w:rsidP="004150D5">
            <w:pPr>
              <w:spacing w:line="276" w:lineRule="auto"/>
              <w:ind w:right="255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Защита проекта.</w:t>
            </w:r>
          </w:p>
        </w:tc>
      </w:tr>
    </w:tbl>
    <w:p w:rsidR="00B56C86" w:rsidRDefault="00B56C86">
      <w:bookmarkStart w:id="0" w:name="_GoBack"/>
      <w:bookmarkEnd w:id="0"/>
    </w:p>
    <w:sectPr w:rsidR="00B5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6"/>
    <w:rsid w:val="00B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E746A-48BB-415A-A1D9-CCDC3A1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6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B56C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2025-02-25T17:53:00Z</dcterms:created>
  <dcterms:modified xsi:type="dcterms:W3CDTF">2025-02-25T17:54:00Z</dcterms:modified>
</cp:coreProperties>
</file>